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CD6" w:rsidRDefault="00E24CD6" w:rsidP="00E24CD6">
      <w:pPr>
        <w:pStyle w:val="Overskrift1"/>
      </w:pPr>
      <w:r>
        <w:t>Aluminium</w:t>
      </w:r>
    </w:p>
    <w:p w:rsidR="00E24CD6" w:rsidRDefault="00E24CD6" w:rsidP="00D31EBF">
      <w:pPr>
        <w:jc w:val="both"/>
      </w:pPr>
      <w:r>
        <w:t>Aluminium, der er det almindeligste af metallerne i jordskorpen, findes i mineralet bauxit. Bauxit består af urent aluminiumoxid, Al</w:t>
      </w:r>
      <w:r>
        <w:rPr>
          <w:position w:val="-6"/>
          <w:sz w:val="16"/>
        </w:rPr>
        <w:t>2</w:t>
      </w:r>
      <w:r>
        <w:t>O</w:t>
      </w:r>
      <w:r>
        <w:rPr>
          <w:position w:val="-6"/>
          <w:sz w:val="16"/>
        </w:rPr>
        <w:t>3</w:t>
      </w:r>
      <w:r>
        <w:t>, og er bl.a. en bestanddel af ler.</w:t>
      </w:r>
      <w:r w:rsidR="00B128D5" w:rsidRPr="00B128D5">
        <w:t xml:space="preserve"> </w:t>
      </w:r>
      <w:r w:rsidR="00B128D5">
        <w:t>Aluminiumfremstillingen sker ved ele</w:t>
      </w:r>
      <w:r w:rsidR="00B128D5">
        <w:t>k</w:t>
      </w:r>
      <w:r w:rsidR="00B128D5">
        <w:t xml:space="preserve">trolyse af bauxit. Bauxit har et meget højt smeltepunkt. Derfor blander man </w:t>
      </w:r>
      <w:proofErr w:type="gramStart"/>
      <w:r w:rsidR="00B128D5">
        <w:t>dette</w:t>
      </w:r>
      <w:proofErr w:type="gramEnd"/>
      <w:r w:rsidR="00B128D5">
        <w:t xml:space="preserve"> oxid med kryolit, </w:t>
      </w:r>
      <w:proofErr w:type="spellStart"/>
      <w:r w:rsidR="00B128D5">
        <w:t>Na</w:t>
      </w:r>
      <w:proofErr w:type="spellEnd"/>
      <w:r w:rsidR="00B128D5">
        <w:rPr>
          <w:position w:val="-6"/>
          <w:sz w:val="16"/>
        </w:rPr>
        <w:t>3</w:t>
      </w:r>
      <w:proofErr w:type="spellStart"/>
      <w:r w:rsidR="00B128D5">
        <w:t>AlF</w:t>
      </w:r>
      <w:proofErr w:type="spellEnd"/>
      <w:r w:rsidR="00B128D5">
        <w:rPr>
          <w:position w:val="-6"/>
          <w:sz w:val="16"/>
        </w:rPr>
        <w:t>6</w:t>
      </w:r>
      <w:r w:rsidR="00B128D5">
        <w:t xml:space="preserve">, som har et lavere smeltepunkt, og som i smeltet tilstand er et godt opløsningsmiddel for </w:t>
      </w:r>
      <w:proofErr w:type="spellStart"/>
      <w:r w:rsidR="00B128D5">
        <w:t>baux</w:t>
      </w:r>
      <w:r w:rsidR="00B128D5">
        <w:t>i</w:t>
      </w:r>
      <w:r w:rsidR="00B128D5">
        <w:t>ten</w:t>
      </w:r>
      <w:proofErr w:type="spellEnd"/>
      <w:r w:rsidR="00B128D5">
        <w:t>.</w:t>
      </w:r>
    </w:p>
    <w:p w:rsidR="00C02776" w:rsidRDefault="00C02776" w:rsidP="00D31EBF">
      <w:pPr>
        <w:jc w:val="both"/>
      </w:pPr>
      <w:r>
        <w:t>Elektrolyseprocessen er meget energikrævende. Til selve elektrolysen af 1 kg aluminium kræves mindst en tilførsel af 4,7</w:t>
      </w:r>
      <w:r>
        <w:rPr>
          <w:b/>
          <w:position w:val="6"/>
          <w:sz w:val="16"/>
        </w:rPr>
        <w:t>.</w:t>
      </w:r>
      <w:r>
        <w:t>10</w:t>
      </w:r>
      <w:r>
        <w:rPr>
          <w:position w:val="6"/>
          <w:sz w:val="16"/>
        </w:rPr>
        <w:t>7</w:t>
      </w:r>
      <w:r>
        <w:t xml:space="preserve"> J eller 13 kWh. Hvis en rulle </w:t>
      </w:r>
      <w:r w:rsidR="00D31EBF">
        <w:t>stanniol</w:t>
      </w:r>
      <w:r>
        <w:t xml:space="preserve"> (200 g) skulle fremstilles med dansk prod</w:t>
      </w:r>
      <w:r>
        <w:t>u</w:t>
      </w:r>
      <w:r>
        <w:t xml:space="preserve">ceret el, ville alene udgifterne til elektricitet beløbe sig til ca. </w:t>
      </w:r>
      <w:r w:rsidR="00991CA6">
        <w:t>3</w:t>
      </w:r>
      <w:r>
        <w:t xml:space="preserve"> kr. Derfor henlægges produktion af al</w:t>
      </w:r>
      <w:r>
        <w:t>u</w:t>
      </w:r>
      <w:r>
        <w:t>minium til steder, hvor man har billig elektricitet - for eksempel fremstillet ved vandkraft.</w:t>
      </w:r>
    </w:p>
    <w:p w:rsidR="00C02776" w:rsidRDefault="00C02776" w:rsidP="00D31EBF">
      <w:pPr>
        <w:jc w:val="both"/>
      </w:pPr>
      <w:r>
        <w:t xml:space="preserve">Aluminium blev første gang isoleret af danskere H C Ørsted i 1825. Anvendelsen af aluminium er altså meget ny i forhold til brugen af f.eks. jern og kobber, der har </w:t>
      </w:r>
      <w:r w:rsidR="00D31EBF">
        <w:t>været</w:t>
      </w:r>
      <w:r>
        <w:t xml:space="preserve"> kendt og udnyttet siden oldtiden.</w:t>
      </w:r>
    </w:p>
    <w:p w:rsidR="00C02776" w:rsidRDefault="00C02776" w:rsidP="00D31EBF">
      <w:pPr>
        <w:jc w:val="both"/>
      </w:pPr>
      <w:r>
        <w:t>Aluminium er et meget elektropositivt letmetal, der let reagerer med luftens ilt. Herved dannes der et gennemsigtigt og modstandsdygtigt lag af Al</w:t>
      </w:r>
      <w:r>
        <w:rPr>
          <w:position w:val="-6"/>
          <w:sz w:val="16"/>
        </w:rPr>
        <w:t>2</w:t>
      </w:r>
      <w:r>
        <w:t>O</w:t>
      </w:r>
      <w:r>
        <w:rPr>
          <w:position w:val="-6"/>
          <w:sz w:val="16"/>
        </w:rPr>
        <w:t>3</w:t>
      </w:r>
      <w:r>
        <w:t xml:space="preserve"> på metallets overflade, som beskytter det mod videre korrosion. Denne vigtige egenskab, sammen med metallets lethed og styrke har gjort det til et af vore vigtigste brugsmetaller. Metallets gode varmeledende egenskaber udnyttes i dets anvendelser til hu</w:t>
      </w:r>
      <w:r>
        <w:t>s</w:t>
      </w:r>
      <w:r>
        <w:t>geråd.</w:t>
      </w:r>
    </w:p>
    <w:p w:rsidR="00C02776" w:rsidRDefault="00C02776" w:rsidP="00D31EBF">
      <w:pPr>
        <w:jc w:val="both"/>
      </w:pPr>
      <w:r>
        <w:t>Aluminium har amfotere egenskaber. Det betyder, at det reagerer med både syrer før H i spænding</w:t>
      </w:r>
      <w:r>
        <w:t>s</w:t>
      </w:r>
      <w:r>
        <w:t>rækken og med baser. På grund af oxidlaget reagerer det imidlertid vanskeligt med salpetersyre, da dannelse af Al</w:t>
      </w:r>
      <w:r>
        <w:rPr>
          <w:position w:val="-6"/>
          <w:sz w:val="16"/>
        </w:rPr>
        <w:t>2</w:t>
      </w:r>
      <w:r>
        <w:t>O</w:t>
      </w:r>
      <w:r>
        <w:rPr>
          <w:position w:val="-6"/>
          <w:sz w:val="16"/>
        </w:rPr>
        <w:t>3</w:t>
      </w:r>
      <w:r>
        <w:t>(s) fremmes af denne syres oxiderende egenskaber.</w:t>
      </w:r>
    </w:p>
    <w:tbl>
      <w:tblPr>
        <w:tblStyle w:val="Lysskygge"/>
        <w:tblW w:w="0" w:type="auto"/>
        <w:tblLook w:val="04A0"/>
      </w:tblPr>
      <w:tblGrid>
        <w:gridCol w:w="1305"/>
        <w:gridCol w:w="931"/>
      </w:tblGrid>
      <w:tr w:rsidR="00847598" w:rsidRPr="00847598" w:rsidTr="00847598">
        <w:trPr>
          <w:cnfStyle w:val="100000000000"/>
        </w:trPr>
        <w:tc>
          <w:tcPr>
            <w:cnfStyle w:val="001000000000"/>
            <w:tcW w:w="0" w:type="auto"/>
          </w:tcPr>
          <w:p w:rsidR="00847598" w:rsidRPr="00847598" w:rsidRDefault="00847598" w:rsidP="00847598">
            <w:bookmarkStart w:id="0" w:name="_Hlk173900028"/>
            <w:r w:rsidRPr="00847598">
              <w:t>Grundstof</w:t>
            </w:r>
          </w:p>
        </w:tc>
        <w:tc>
          <w:tcPr>
            <w:tcW w:w="0" w:type="auto"/>
          </w:tcPr>
          <w:p w:rsidR="00847598" w:rsidRPr="00847598" w:rsidRDefault="00D3083D" w:rsidP="00847598">
            <w:pPr>
              <w:cnfStyle w:val="100000000000"/>
            </w:pPr>
            <w:r w:rsidRPr="00D3083D">
              <w:rPr>
                <w:noProof/>
                <w:lang w:val="en-US" w:eastAsia="da-DK"/>
              </w:rPr>
              <w:pict>
                <v:shapetype id="_x0000_t202" coordsize="21600,21600" o:spt="202" path="m,l,21600r21600,l21600,xe">
                  <v:stroke joinstyle="miter"/>
                  <v:path gradientshapeok="t" o:connecttype="rect"/>
                </v:shapetype>
                <v:shape id="_x0000_s1028" type="#_x0000_t202" style="position:absolute;margin-left:176.4pt;margin-top:10.8pt;width:136.95pt;height:39.9pt;z-index:251658240;mso-position-horizontal-relative:text;mso-position-vertical-relative:text">
                  <v:textbox style="mso-next-textbox:#_x0000_s1028">
                    <w:txbxContent>
                      <w:p w:rsidR="00D31EBF" w:rsidRDefault="00D31EBF">
                        <w:pPr>
                          <w:cnfStyle w:val="100000000000"/>
                        </w:pPr>
                        <w:r>
                          <w:t>De almindeligste grun</w:t>
                        </w:r>
                        <w:r>
                          <w:t>d</w:t>
                        </w:r>
                        <w:r>
                          <w:t>stoffer på jorden</w:t>
                        </w:r>
                      </w:p>
                    </w:txbxContent>
                  </v:textbox>
                </v:shape>
              </w:pict>
            </w:r>
            <w:r w:rsidR="00847598" w:rsidRPr="00847598">
              <w:t>Procent</w:t>
            </w:r>
          </w:p>
        </w:tc>
      </w:tr>
      <w:tr w:rsidR="00847598" w:rsidRPr="00847598" w:rsidTr="00847598">
        <w:trPr>
          <w:cnfStyle w:val="000000100000"/>
        </w:trPr>
        <w:tc>
          <w:tcPr>
            <w:cnfStyle w:val="001000000000"/>
            <w:tcW w:w="0" w:type="auto"/>
          </w:tcPr>
          <w:p w:rsidR="00847598" w:rsidRPr="00847598" w:rsidRDefault="00847598" w:rsidP="00847598">
            <w:r w:rsidRPr="00847598">
              <w:t>Aluminium</w:t>
            </w:r>
          </w:p>
        </w:tc>
        <w:tc>
          <w:tcPr>
            <w:tcW w:w="0" w:type="auto"/>
          </w:tcPr>
          <w:p w:rsidR="00847598" w:rsidRPr="00847598" w:rsidRDefault="00847598" w:rsidP="00847598">
            <w:pPr>
              <w:cnfStyle w:val="000000100000"/>
            </w:pPr>
            <w:r w:rsidRPr="00847598">
              <w:t>1,3</w:t>
            </w:r>
          </w:p>
        </w:tc>
      </w:tr>
      <w:tr w:rsidR="00847598" w:rsidRPr="00847598" w:rsidTr="00847598">
        <w:tc>
          <w:tcPr>
            <w:cnfStyle w:val="001000000000"/>
            <w:tcW w:w="0" w:type="auto"/>
          </w:tcPr>
          <w:p w:rsidR="00847598" w:rsidRPr="00847598" w:rsidRDefault="00847598" w:rsidP="00847598">
            <w:r w:rsidRPr="00847598">
              <w:t>Calcium</w:t>
            </w:r>
          </w:p>
        </w:tc>
        <w:tc>
          <w:tcPr>
            <w:tcW w:w="0" w:type="auto"/>
          </w:tcPr>
          <w:p w:rsidR="00847598" w:rsidRPr="00847598" w:rsidRDefault="00847598" w:rsidP="00847598">
            <w:pPr>
              <w:cnfStyle w:val="000000000000"/>
            </w:pPr>
            <w:r w:rsidRPr="00847598">
              <w:t>1,4</w:t>
            </w:r>
          </w:p>
        </w:tc>
      </w:tr>
      <w:tr w:rsidR="00847598" w:rsidRPr="00847598" w:rsidTr="00847598">
        <w:trPr>
          <w:cnfStyle w:val="000000100000"/>
        </w:trPr>
        <w:tc>
          <w:tcPr>
            <w:cnfStyle w:val="001000000000"/>
            <w:tcW w:w="0" w:type="auto"/>
          </w:tcPr>
          <w:p w:rsidR="00847598" w:rsidRPr="00847598" w:rsidRDefault="00847598" w:rsidP="00847598">
            <w:r w:rsidRPr="00847598">
              <w:t>Ilt</w:t>
            </w:r>
          </w:p>
        </w:tc>
        <w:tc>
          <w:tcPr>
            <w:tcW w:w="0" w:type="auto"/>
          </w:tcPr>
          <w:p w:rsidR="00847598" w:rsidRPr="00847598" w:rsidRDefault="00847598" w:rsidP="00847598">
            <w:pPr>
              <w:cnfStyle w:val="000000100000"/>
            </w:pPr>
            <w:r w:rsidRPr="00847598">
              <w:t>29,5</w:t>
            </w:r>
          </w:p>
        </w:tc>
      </w:tr>
      <w:tr w:rsidR="00847598" w:rsidRPr="00847598" w:rsidTr="00847598">
        <w:tc>
          <w:tcPr>
            <w:cnfStyle w:val="001000000000"/>
            <w:tcW w:w="0" w:type="auto"/>
          </w:tcPr>
          <w:p w:rsidR="00847598" w:rsidRPr="00847598" w:rsidRDefault="00847598" w:rsidP="00847598">
            <w:r w:rsidRPr="00847598">
              <w:t>Jern</w:t>
            </w:r>
          </w:p>
        </w:tc>
        <w:tc>
          <w:tcPr>
            <w:tcW w:w="0" w:type="auto"/>
          </w:tcPr>
          <w:p w:rsidR="00847598" w:rsidRPr="00847598" w:rsidRDefault="00847598" w:rsidP="00847598">
            <w:pPr>
              <w:cnfStyle w:val="000000000000"/>
            </w:pPr>
            <w:r w:rsidRPr="00847598">
              <w:t>37,4</w:t>
            </w:r>
          </w:p>
        </w:tc>
      </w:tr>
      <w:tr w:rsidR="00847598" w:rsidRPr="00847598" w:rsidTr="00847598">
        <w:trPr>
          <w:cnfStyle w:val="000000100000"/>
        </w:trPr>
        <w:tc>
          <w:tcPr>
            <w:cnfStyle w:val="001000000000"/>
            <w:tcW w:w="0" w:type="auto"/>
          </w:tcPr>
          <w:p w:rsidR="00847598" w:rsidRPr="00847598" w:rsidRDefault="00847598" w:rsidP="00847598">
            <w:r w:rsidRPr="00847598">
              <w:t>Magnesium</w:t>
            </w:r>
          </w:p>
        </w:tc>
        <w:tc>
          <w:tcPr>
            <w:tcW w:w="0" w:type="auto"/>
          </w:tcPr>
          <w:p w:rsidR="00847598" w:rsidRPr="00847598" w:rsidRDefault="00847598" w:rsidP="00847598">
            <w:pPr>
              <w:cnfStyle w:val="000000100000"/>
            </w:pPr>
            <w:r w:rsidRPr="00847598">
              <w:t>11,2</w:t>
            </w:r>
          </w:p>
        </w:tc>
      </w:tr>
      <w:tr w:rsidR="00847598" w:rsidRPr="00847598" w:rsidTr="00847598">
        <w:tc>
          <w:tcPr>
            <w:cnfStyle w:val="001000000000"/>
            <w:tcW w:w="0" w:type="auto"/>
          </w:tcPr>
          <w:p w:rsidR="00847598" w:rsidRPr="00847598" w:rsidRDefault="00847598" w:rsidP="00847598">
            <w:r w:rsidRPr="00847598">
              <w:t>Natrium</w:t>
            </w:r>
          </w:p>
        </w:tc>
        <w:tc>
          <w:tcPr>
            <w:tcW w:w="0" w:type="auto"/>
          </w:tcPr>
          <w:p w:rsidR="00847598" w:rsidRPr="00847598" w:rsidRDefault="00847598" w:rsidP="00847598">
            <w:pPr>
              <w:cnfStyle w:val="000000000000"/>
            </w:pPr>
            <w:r w:rsidRPr="00847598">
              <w:t>0,6</w:t>
            </w:r>
          </w:p>
        </w:tc>
      </w:tr>
      <w:tr w:rsidR="00847598" w:rsidRPr="00847598" w:rsidTr="00847598">
        <w:trPr>
          <w:cnfStyle w:val="000000100000"/>
        </w:trPr>
        <w:tc>
          <w:tcPr>
            <w:cnfStyle w:val="001000000000"/>
            <w:tcW w:w="0" w:type="auto"/>
          </w:tcPr>
          <w:p w:rsidR="00847598" w:rsidRPr="00847598" w:rsidRDefault="00847598" w:rsidP="00847598">
            <w:r w:rsidRPr="00847598">
              <w:t>Nikkel</w:t>
            </w:r>
          </w:p>
        </w:tc>
        <w:tc>
          <w:tcPr>
            <w:tcW w:w="0" w:type="auto"/>
          </w:tcPr>
          <w:p w:rsidR="00847598" w:rsidRPr="00847598" w:rsidRDefault="00847598" w:rsidP="00847598">
            <w:pPr>
              <w:cnfStyle w:val="000000100000"/>
            </w:pPr>
            <w:r w:rsidRPr="00847598">
              <w:t>3,0</w:t>
            </w:r>
          </w:p>
        </w:tc>
      </w:tr>
      <w:bookmarkEnd w:id="0"/>
      <w:tr w:rsidR="00847598" w:rsidRPr="00CD4318" w:rsidTr="00847598">
        <w:tc>
          <w:tcPr>
            <w:cnfStyle w:val="001000000000"/>
            <w:tcW w:w="0" w:type="auto"/>
          </w:tcPr>
          <w:p w:rsidR="00847598" w:rsidRPr="00847598" w:rsidRDefault="00847598" w:rsidP="00847598">
            <w:r w:rsidRPr="00847598">
              <w:t>Silicium</w:t>
            </w:r>
          </w:p>
        </w:tc>
        <w:tc>
          <w:tcPr>
            <w:tcW w:w="0" w:type="auto"/>
          </w:tcPr>
          <w:p w:rsidR="00847598" w:rsidRPr="00CD4318" w:rsidRDefault="00847598" w:rsidP="00847598">
            <w:pPr>
              <w:cnfStyle w:val="000000000000"/>
            </w:pPr>
            <w:r w:rsidRPr="00847598">
              <w:t>14,7</w:t>
            </w:r>
          </w:p>
        </w:tc>
      </w:tr>
      <w:tr w:rsidR="00847598" w:rsidRPr="00CD4318" w:rsidTr="00847598">
        <w:trPr>
          <w:cnfStyle w:val="000000100000"/>
        </w:trPr>
        <w:tc>
          <w:tcPr>
            <w:cnfStyle w:val="001000000000"/>
            <w:tcW w:w="0" w:type="auto"/>
          </w:tcPr>
          <w:p w:rsidR="00847598" w:rsidRPr="00847598" w:rsidRDefault="00847598" w:rsidP="00847598">
            <w:r>
              <w:t>SUM</w:t>
            </w:r>
          </w:p>
        </w:tc>
        <w:tc>
          <w:tcPr>
            <w:tcW w:w="0" w:type="auto"/>
          </w:tcPr>
          <w:p w:rsidR="00847598" w:rsidRPr="00847598" w:rsidRDefault="00D3083D" w:rsidP="00847598">
            <w:pPr>
              <w:cnfStyle w:val="000000100000"/>
            </w:pPr>
            <w:fldSimple w:instr=" =SUM(ABOVE) ">
              <w:r w:rsidR="00847598">
                <w:rPr>
                  <w:noProof/>
                </w:rPr>
                <w:t>99,1</w:t>
              </w:r>
            </w:fldSimple>
          </w:p>
        </w:tc>
      </w:tr>
    </w:tbl>
    <w:p w:rsidR="00F370A2" w:rsidRDefault="00F370A2" w:rsidP="00847598">
      <w:pPr>
        <w:tabs>
          <w:tab w:val="left" w:pos="1701"/>
        </w:tabs>
      </w:pPr>
    </w:p>
    <w:p w:rsidR="00CD4318" w:rsidRDefault="00F370A2" w:rsidP="00847598">
      <w:pPr>
        <w:tabs>
          <w:tab w:val="left" w:pos="1701"/>
        </w:tabs>
      </w:pPr>
      <w:r>
        <w:rPr>
          <w:noProof/>
          <w:lang w:eastAsia="da-DK" w:bidi="ar-SA"/>
        </w:rPr>
        <w:drawing>
          <wp:inline distT="0" distB="0" distL="0" distR="0">
            <wp:extent cx="2809689" cy="1671854"/>
            <wp:effectExtent l="95250" t="95250" r="85911" b="99796"/>
            <wp:docPr id="1" name="Billede 10" descr="C:\Documents and Settings\Helge\Lokale indstillinger\Temp\ImageReady\TargetPreview535\billeder\Ikke-navngivet-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Helge\Lokale indstillinger\Temp\ImageReady\TargetPreview535\billeder\Ikke-navngivet-4.jpg"/>
                    <pic:cNvPicPr>
                      <a:picLocks noChangeAspect="1" noChangeArrowheads="1"/>
                    </pic:cNvPicPr>
                  </pic:nvPicPr>
                  <pic:blipFill>
                    <a:blip r:embed="rId4"/>
                    <a:srcRect/>
                    <a:stretch>
                      <a:fillRect/>
                    </a:stretch>
                  </pic:blipFill>
                  <pic:spPr bwMode="auto">
                    <a:xfrm>
                      <a:off x="0" y="0"/>
                      <a:ext cx="2810703" cy="1673611"/>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r w:rsidR="00C02776">
        <w:rPr>
          <w:noProof/>
          <w:lang w:eastAsia="da-DK" w:bidi="ar-SA"/>
        </w:rPr>
        <w:drawing>
          <wp:anchor distT="0" distB="0" distL="114300" distR="114300" simplePos="0" relativeHeight="251660288" behindDoc="1" locked="0" layoutInCell="1" allowOverlap="1">
            <wp:simplePos x="0" y="0"/>
            <wp:positionH relativeFrom="column">
              <wp:posOffset>3196756</wp:posOffset>
            </wp:positionH>
            <wp:positionV relativeFrom="paragraph">
              <wp:posOffset>498088</wp:posOffset>
            </wp:positionV>
            <wp:extent cx="1240541" cy="1223894"/>
            <wp:effectExtent l="209550" t="190500" r="207259" b="147706"/>
            <wp:wrapTight wrapText="bothSides">
              <wp:wrapPolygon edited="0">
                <wp:start x="8292" y="-3362"/>
                <wp:lineTo x="5639" y="-3026"/>
                <wp:lineTo x="-995" y="672"/>
                <wp:lineTo x="-995" y="2017"/>
                <wp:lineTo x="-2322" y="4371"/>
                <wp:lineTo x="-3649" y="7397"/>
                <wp:lineTo x="-3649" y="12776"/>
                <wp:lineTo x="-1658" y="18155"/>
                <wp:lineTo x="4312" y="23534"/>
                <wp:lineTo x="5307" y="23871"/>
                <wp:lineTo x="6966" y="24207"/>
                <wp:lineTo x="7961" y="24207"/>
                <wp:lineTo x="12936" y="24207"/>
                <wp:lineTo x="13931" y="24207"/>
                <wp:lineTo x="15921" y="23871"/>
                <wp:lineTo x="15590" y="23534"/>
                <wp:lineTo x="16916" y="23534"/>
                <wp:lineTo x="22555" y="19164"/>
                <wp:lineTo x="22555" y="18155"/>
                <wp:lineTo x="22887" y="18155"/>
                <wp:lineTo x="24877" y="13112"/>
                <wp:lineTo x="24877" y="12776"/>
                <wp:lineTo x="25209" y="12776"/>
                <wp:lineTo x="24877" y="8405"/>
                <wp:lineTo x="24545" y="7397"/>
                <wp:lineTo x="22555" y="2353"/>
                <wp:lineTo x="22555" y="1009"/>
                <wp:lineTo x="15590" y="-3026"/>
                <wp:lineTo x="12936" y="-3362"/>
                <wp:lineTo x="8292" y="-3362"/>
              </wp:wrapPolygon>
            </wp:wrapTight>
            <wp:docPr id="5" name="Billede 7" descr="C:\Documents and Settings\Helge\Lokale indstillinger\Temp\ImageReady\TargetPreview534\billeder\Ikke-navngive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Helge\Lokale indstillinger\Temp\ImageReady\TargetPreview534\billeder\Ikke-navngivet-3.jpg"/>
                    <pic:cNvPicPr>
                      <a:picLocks noChangeAspect="1" noChangeArrowheads="1"/>
                    </pic:cNvPicPr>
                  </pic:nvPicPr>
                  <pic:blipFill>
                    <a:blip r:embed="rId5" cstate="print"/>
                    <a:srcRect/>
                    <a:stretch>
                      <a:fillRect/>
                    </a:stretch>
                  </pic:blipFill>
                  <pic:spPr bwMode="auto">
                    <a:xfrm>
                      <a:off x="0" y="0"/>
                      <a:ext cx="1240541" cy="1223894"/>
                    </a:xfrm>
                    <a:prstGeom prst="ellipse">
                      <a:avLst/>
                    </a:prstGeom>
                    <a:ln w="190500" cap="rnd">
                      <a:solidFill>
                        <a:srgbClr val="C8C6BD"/>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anchor>
        </w:drawing>
      </w:r>
    </w:p>
    <w:p w:rsidR="001F2E8B" w:rsidRDefault="00D3083D" w:rsidP="00847598">
      <w:pPr>
        <w:tabs>
          <w:tab w:val="left" w:pos="1701"/>
        </w:tabs>
      </w:pPr>
      <w:r>
        <w:rPr>
          <w:noProof/>
          <w:lang w:eastAsia="da-DK" w:bidi="ar-SA"/>
        </w:rPr>
        <w:pict>
          <v:shape id="_x0000_s1031" type="#_x0000_t202" style="position:absolute;margin-left:2.8pt;margin-top:27.5pt;width:101.75pt;height:18.75pt;z-index:251659264" filled="f" stroked="f">
            <v:textbox style="mso-next-textbox:#_x0000_s1031">
              <w:txbxContent>
                <w:p w:rsidR="00F370A2" w:rsidRDefault="00F370A2" w:rsidP="00F370A2">
                  <w:pPr>
                    <w:jc w:val="center"/>
                  </w:pPr>
                  <w:r>
                    <w:t>Aluminiumplade</w:t>
                  </w:r>
                </w:p>
              </w:txbxContent>
            </v:textbox>
          </v:shape>
        </w:pict>
      </w:r>
      <w:r w:rsidR="00F819A8">
        <w:pict>
          <v:shape id="_x0000_s1032" type="#_x0000_t202" style="width:337.35pt;height:32.5pt;mso-wrap-style:none;mso-position-horizontal-relative:char;mso-position-vertical-relative:line">
            <v:textbox style="mso-next-textbox:#_x0000_s1032;mso-fit-shape-to-text:t">
              <w:txbxContent>
                <w:p w:rsidR="00B128D5" w:rsidRDefault="00B128D5" w:rsidP="00C02776">
                  <w:pPr>
                    <w:pStyle w:val="Ingenafstand"/>
                  </w:pPr>
                  <w:r>
                    <w:t>Illustrationen viser en model af et anlæg til elektrolytisk fremstilling</w:t>
                  </w:r>
                  <w:r w:rsidR="00C02776" w:rsidRPr="00C02776">
                    <w:t xml:space="preserve"> </w:t>
                  </w:r>
                  <w:r w:rsidR="00C02776">
                    <w:t>af aluminium.</w:t>
                  </w:r>
                </w:p>
              </w:txbxContent>
            </v:textbox>
            <w10:wrap type="none"/>
            <w10:anchorlock/>
          </v:shape>
        </w:pict>
      </w:r>
    </w:p>
    <w:p w:rsidR="00F370A2" w:rsidRPr="00CD4318" w:rsidRDefault="00F370A2" w:rsidP="00847598">
      <w:pPr>
        <w:tabs>
          <w:tab w:val="left" w:pos="1701"/>
        </w:tabs>
      </w:pPr>
    </w:p>
    <w:sectPr w:rsidR="00F370A2" w:rsidRPr="00CD4318" w:rsidSect="00C02776">
      <w:pgSz w:w="11906" w:h="16838"/>
      <w:pgMar w:top="1134" w:right="1134" w:bottom="1134" w:left="1134" w:header="709" w:footer="709" w:gutter="0"/>
      <w:pgBorders w:offsetFrom="page">
        <w:top w:val="single" w:sz="8" w:space="24" w:color="6EA0B0" w:themeColor="accent1"/>
        <w:left w:val="single" w:sz="8" w:space="24" w:color="6EA0B0" w:themeColor="accent1"/>
        <w:bottom w:val="single" w:sz="8" w:space="24" w:color="6EA0B0" w:themeColor="accent1"/>
        <w:right w:val="single" w:sz="8" w:space="24" w:color="6EA0B0" w:themeColor="accent1"/>
      </w:pgBorders>
      <w:cols w:space="708"/>
      <w:docGrid w:linePitch="360"/>
    </w:sectPr>
  </w:body>
</w:document>
</file>

<file path=word/fontTable.xml><?xml version="1.0" encoding="utf-8"?>
<w:fonts xmlns:r="http://schemas.openxmlformats.org/officeDocument/2006/relationships" xmlns:w="http://schemas.openxmlformats.org/wordprocessingml/2006/main">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stylePaneFormatFilter w:val="1028"/>
  <w:defaultTabStop w:val="1304"/>
  <w:autoHyphenation/>
  <w:hyphenationZone w:val="425"/>
  <w:drawingGridHorizontalSpacing w:val="181"/>
  <w:drawingGridVerticalSpacing w:val="181"/>
  <w:characterSpacingControl w:val="doNotCompress"/>
  <w:compat>
    <w:useFELayout/>
  </w:compat>
  <w:rsids>
    <w:rsidRoot w:val="002B75BC"/>
    <w:rsid w:val="00046D33"/>
    <w:rsid w:val="00187DFC"/>
    <w:rsid w:val="001C5683"/>
    <w:rsid w:val="001F2E8B"/>
    <w:rsid w:val="002B75BC"/>
    <w:rsid w:val="002C3ED9"/>
    <w:rsid w:val="002E1B22"/>
    <w:rsid w:val="002E5FCE"/>
    <w:rsid w:val="002F3EA1"/>
    <w:rsid w:val="0036520C"/>
    <w:rsid w:val="00395DCD"/>
    <w:rsid w:val="004142E9"/>
    <w:rsid w:val="004E7C7E"/>
    <w:rsid w:val="005B1762"/>
    <w:rsid w:val="005F30F7"/>
    <w:rsid w:val="006628A2"/>
    <w:rsid w:val="00671491"/>
    <w:rsid w:val="00760E4E"/>
    <w:rsid w:val="00847598"/>
    <w:rsid w:val="00866788"/>
    <w:rsid w:val="008B0899"/>
    <w:rsid w:val="00991CA6"/>
    <w:rsid w:val="009A01C7"/>
    <w:rsid w:val="009A2D60"/>
    <w:rsid w:val="00A02199"/>
    <w:rsid w:val="00A10CC8"/>
    <w:rsid w:val="00A97A30"/>
    <w:rsid w:val="00AC6C2B"/>
    <w:rsid w:val="00B128D5"/>
    <w:rsid w:val="00B15E21"/>
    <w:rsid w:val="00B40802"/>
    <w:rsid w:val="00BE616D"/>
    <w:rsid w:val="00C02776"/>
    <w:rsid w:val="00C62847"/>
    <w:rsid w:val="00CA5390"/>
    <w:rsid w:val="00CD4318"/>
    <w:rsid w:val="00D3083D"/>
    <w:rsid w:val="00D31EBF"/>
    <w:rsid w:val="00D348C4"/>
    <w:rsid w:val="00D65EDA"/>
    <w:rsid w:val="00D81BD0"/>
    <w:rsid w:val="00E24CD6"/>
    <w:rsid w:val="00F1366A"/>
    <w:rsid w:val="00F370A2"/>
    <w:rsid w:val="00F6602A"/>
    <w:rsid w:val="00F819A8"/>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2E9"/>
    <w:rPr>
      <w:lang w:val="da-DK"/>
    </w:rPr>
  </w:style>
  <w:style w:type="paragraph" w:styleId="Overskrift1">
    <w:name w:val="heading 1"/>
    <w:basedOn w:val="Normal"/>
    <w:next w:val="Normal"/>
    <w:link w:val="Overskrift1Tegn"/>
    <w:uiPriority w:val="9"/>
    <w:qFormat/>
    <w:rsid w:val="00D31EBF"/>
    <w:pPr>
      <w:pBdr>
        <w:bottom w:val="thinThickSmallGap" w:sz="12" w:space="1" w:color="988207" w:themeColor="accent2" w:themeShade="BF"/>
      </w:pBdr>
      <w:spacing w:before="400"/>
      <w:jc w:val="center"/>
      <w:outlineLvl w:val="0"/>
    </w:pPr>
    <w:rPr>
      <w:caps/>
      <w:color w:val="665705" w:themeColor="accent2" w:themeShade="80"/>
      <w:spacing w:val="20"/>
      <w:sz w:val="28"/>
      <w:szCs w:val="28"/>
    </w:rPr>
  </w:style>
  <w:style w:type="paragraph" w:styleId="Overskrift2">
    <w:name w:val="heading 2"/>
    <w:basedOn w:val="Normal"/>
    <w:next w:val="Normal"/>
    <w:link w:val="Overskrift2Tegn"/>
    <w:uiPriority w:val="9"/>
    <w:semiHidden/>
    <w:unhideWhenUsed/>
    <w:qFormat/>
    <w:rsid w:val="00D31EBF"/>
    <w:pPr>
      <w:pBdr>
        <w:bottom w:val="single" w:sz="4" w:space="1" w:color="655605" w:themeColor="accent2" w:themeShade="7F"/>
      </w:pBdr>
      <w:spacing w:before="400"/>
      <w:jc w:val="center"/>
      <w:outlineLvl w:val="1"/>
    </w:pPr>
    <w:rPr>
      <w:caps/>
      <w:color w:val="665705" w:themeColor="accent2" w:themeShade="80"/>
      <w:spacing w:val="15"/>
      <w:sz w:val="24"/>
      <w:szCs w:val="24"/>
    </w:rPr>
  </w:style>
  <w:style w:type="paragraph" w:styleId="Overskrift3">
    <w:name w:val="heading 3"/>
    <w:basedOn w:val="Normal"/>
    <w:next w:val="Normal"/>
    <w:link w:val="Overskrift3Tegn"/>
    <w:uiPriority w:val="9"/>
    <w:semiHidden/>
    <w:unhideWhenUsed/>
    <w:qFormat/>
    <w:rsid w:val="00D31EBF"/>
    <w:pPr>
      <w:pBdr>
        <w:top w:val="dotted" w:sz="4" w:space="1" w:color="655605" w:themeColor="accent2" w:themeShade="7F"/>
        <w:bottom w:val="dotted" w:sz="4" w:space="1" w:color="655605" w:themeColor="accent2" w:themeShade="7F"/>
      </w:pBdr>
      <w:spacing w:before="300"/>
      <w:jc w:val="center"/>
      <w:outlineLvl w:val="2"/>
    </w:pPr>
    <w:rPr>
      <w:caps/>
      <w:color w:val="655605" w:themeColor="accent2" w:themeShade="7F"/>
      <w:sz w:val="24"/>
      <w:szCs w:val="24"/>
    </w:rPr>
  </w:style>
  <w:style w:type="paragraph" w:styleId="Overskrift4">
    <w:name w:val="heading 4"/>
    <w:basedOn w:val="Normal"/>
    <w:next w:val="Normal"/>
    <w:link w:val="Overskrift4Tegn"/>
    <w:uiPriority w:val="9"/>
    <w:semiHidden/>
    <w:unhideWhenUsed/>
    <w:qFormat/>
    <w:rsid w:val="00D31EBF"/>
    <w:pPr>
      <w:pBdr>
        <w:bottom w:val="dotted" w:sz="4" w:space="1" w:color="988207" w:themeColor="accent2" w:themeShade="BF"/>
      </w:pBdr>
      <w:spacing w:after="120"/>
      <w:jc w:val="center"/>
      <w:outlineLvl w:val="3"/>
    </w:pPr>
    <w:rPr>
      <w:caps/>
      <w:color w:val="655605" w:themeColor="accent2" w:themeShade="7F"/>
      <w:spacing w:val="10"/>
    </w:rPr>
  </w:style>
  <w:style w:type="paragraph" w:styleId="Overskrift5">
    <w:name w:val="heading 5"/>
    <w:basedOn w:val="Normal"/>
    <w:next w:val="Normal"/>
    <w:link w:val="Overskrift5Tegn"/>
    <w:uiPriority w:val="9"/>
    <w:semiHidden/>
    <w:unhideWhenUsed/>
    <w:qFormat/>
    <w:rsid w:val="00D31EBF"/>
    <w:pPr>
      <w:spacing w:before="320" w:after="120"/>
      <w:jc w:val="center"/>
      <w:outlineLvl w:val="4"/>
    </w:pPr>
    <w:rPr>
      <w:caps/>
      <w:color w:val="655605" w:themeColor="accent2" w:themeShade="7F"/>
      <w:spacing w:val="10"/>
    </w:rPr>
  </w:style>
  <w:style w:type="paragraph" w:styleId="Overskrift6">
    <w:name w:val="heading 6"/>
    <w:basedOn w:val="Normal"/>
    <w:next w:val="Normal"/>
    <w:link w:val="Overskrift6Tegn"/>
    <w:uiPriority w:val="9"/>
    <w:semiHidden/>
    <w:unhideWhenUsed/>
    <w:qFormat/>
    <w:rsid w:val="00D31EBF"/>
    <w:pPr>
      <w:spacing w:after="120"/>
      <w:jc w:val="center"/>
      <w:outlineLvl w:val="5"/>
    </w:pPr>
    <w:rPr>
      <w:caps/>
      <w:color w:val="988207" w:themeColor="accent2" w:themeShade="BF"/>
      <w:spacing w:val="10"/>
    </w:rPr>
  </w:style>
  <w:style w:type="paragraph" w:styleId="Overskrift7">
    <w:name w:val="heading 7"/>
    <w:basedOn w:val="Normal"/>
    <w:next w:val="Normal"/>
    <w:link w:val="Overskrift7Tegn"/>
    <w:uiPriority w:val="9"/>
    <w:semiHidden/>
    <w:unhideWhenUsed/>
    <w:qFormat/>
    <w:rsid w:val="00D31EBF"/>
    <w:pPr>
      <w:spacing w:after="120"/>
      <w:jc w:val="center"/>
      <w:outlineLvl w:val="6"/>
    </w:pPr>
    <w:rPr>
      <w:i/>
      <w:iCs/>
      <w:caps/>
      <w:color w:val="988207" w:themeColor="accent2" w:themeShade="BF"/>
      <w:spacing w:val="10"/>
    </w:rPr>
  </w:style>
  <w:style w:type="paragraph" w:styleId="Overskrift8">
    <w:name w:val="heading 8"/>
    <w:basedOn w:val="Normal"/>
    <w:next w:val="Normal"/>
    <w:link w:val="Overskrift8Tegn"/>
    <w:uiPriority w:val="9"/>
    <w:semiHidden/>
    <w:unhideWhenUsed/>
    <w:qFormat/>
    <w:rsid w:val="00D31EBF"/>
    <w:pPr>
      <w:spacing w:after="120"/>
      <w:jc w:val="center"/>
      <w:outlineLvl w:val="7"/>
    </w:pPr>
    <w:rPr>
      <w:caps/>
      <w:spacing w:val="10"/>
      <w:sz w:val="20"/>
      <w:szCs w:val="20"/>
    </w:rPr>
  </w:style>
  <w:style w:type="paragraph" w:styleId="Overskrift9">
    <w:name w:val="heading 9"/>
    <w:basedOn w:val="Normal"/>
    <w:next w:val="Normal"/>
    <w:link w:val="Overskrift9Tegn"/>
    <w:uiPriority w:val="9"/>
    <w:semiHidden/>
    <w:unhideWhenUsed/>
    <w:qFormat/>
    <w:rsid w:val="00D31EBF"/>
    <w:pPr>
      <w:spacing w:after="120"/>
      <w:jc w:val="center"/>
      <w:outlineLvl w:val="8"/>
    </w:pPr>
    <w:rPr>
      <w:i/>
      <w:iCs/>
      <w:caps/>
      <w:spacing w:val="10"/>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articlehead1">
    <w:name w:val="articlehead1"/>
    <w:basedOn w:val="Standardskrifttypeiafsnit"/>
    <w:rsid w:val="002B75BC"/>
    <w:rPr>
      <w:b/>
      <w:bCs/>
      <w:color w:val="660000"/>
    </w:rPr>
  </w:style>
  <w:style w:type="table" w:styleId="Tabel-Gitter">
    <w:name w:val="Table Grid"/>
    <w:basedOn w:val="Tabel-Normal"/>
    <w:uiPriority w:val="59"/>
    <w:rsid w:val="002B75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Overskrift1Tegn">
    <w:name w:val="Overskrift 1 Tegn"/>
    <w:basedOn w:val="Standardskrifttypeiafsnit"/>
    <w:link w:val="Overskrift1"/>
    <w:uiPriority w:val="9"/>
    <w:rsid w:val="00D31EBF"/>
    <w:rPr>
      <w:rFonts w:eastAsiaTheme="majorEastAsia" w:cstheme="majorBidi"/>
      <w:caps/>
      <w:color w:val="665705" w:themeColor="accent2" w:themeShade="80"/>
      <w:spacing w:val="20"/>
      <w:sz w:val="28"/>
      <w:szCs w:val="28"/>
    </w:rPr>
  </w:style>
  <w:style w:type="table" w:styleId="Lysskygge-markeringsfarve1">
    <w:name w:val="Light Shading Accent 1"/>
    <w:basedOn w:val="Tabel-Normal"/>
    <w:uiPriority w:val="60"/>
    <w:rsid w:val="001C5683"/>
    <w:pPr>
      <w:spacing w:after="0" w:line="240" w:lineRule="auto"/>
    </w:pPr>
    <w:rPr>
      <w:color w:val="4B7B8A" w:themeColor="accent1" w:themeShade="BF"/>
    </w:rPr>
    <w:tblPr>
      <w:tblStyleRowBandSize w:val="1"/>
      <w:tblStyleColBandSize w:val="1"/>
      <w:tblInd w:w="0" w:type="dxa"/>
      <w:tblBorders>
        <w:top w:val="single" w:sz="8" w:space="0" w:color="6EA0B0" w:themeColor="accent1"/>
        <w:bottom w:val="single" w:sz="8" w:space="0" w:color="6EA0B0"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EA0B0" w:themeColor="accent1"/>
          <w:left w:val="nil"/>
          <w:bottom w:val="single" w:sz="8" w:space="0" w:color="6EA0B0" w:themeColor="accent1"/>
          <w:right w:val="nil"/>
          <w:insideH w:val="nil"/>
          <w:insideV w:val="nil"/>
        </w:tcBorders>
      </w:tcPr>
    </w:tblStylePr>
    <w:tblStylePr w:type="lastRow">
      <w:pPr>
        <w:spacing w:before="0" w:after="0" w:line="240" w:lineRule="auto"/>
      </w:pPr>
      <w:rPr>
        <w:b/>
        <w:bCs/>
      </w:rPr>
      <w:tblPr/>
      <w:tcPr>
        <w:tcBorders>
          <w:top w:val="single" w:sz="8" w:space="0" w:color="6EA0B0" w:themeColor="accent1"/>
          <w:left w:val="nil"/>
          <w:bottom w:val="single" w:sz="8" w:space="0" w:color="6EA0B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7EB" w:themeFill="accent1" w:themeFillTint="3F"/>
      </w:tcPr>
    </w:tblStylePr>
    <w:tblStylePr w:type="band1Horz">
      <w:tblPr/>
      <w:tcPr>
        <w:tcBorders>
          <w:left w:val="nil"/>
          <w:right w:val="nil"/>
          <w:insideH w:val="nil"/>
          <w:insideV w:val="nil"/>
        </w:tcBorders>
        <w:shd w:val="clear" w:color="auto" w:fill="DAE7EB" w:themeFill="accent1" w:themeFillTint="3F"/>
      </w:tcPr>
    </w:tblStylePr>
  </w:style>
  <w:style w:type="paragraph" w:styleId="Markeringsbobletekst">
    <w:name w:val="Balloon Text"/>
    <w:basedOn w:val="Normal"/>
    <w:link w:val="MarkeringsbobletekstTegn"/>
    <w:uiPriority w:val="99"/>
    <w:semiHidden/>
    <w:unhideWhenUsed/>
    <w:rsid w:val="00046D3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46D33"/>
    <w:rPr>
      <w:rFonts w:ascii="Tahoma" w:hAnsi="Tahoma" w:cs="Tahoma"/>
      <w:sz w:val="16"/>
      <w:szCs w:val="16"/>
    </w:rPr>
  </w:style>
  <w:style w:type="paragraph" w:styleId="Titel">
    <w:name w:val="Title"/>
    <w:basedOn w:val="Normal"/>
    <w:next w:val="Normal"/>
    <w:link w:val="TitelTegn"/>
    <w:uiPriority w:val="10"/>
    <w:qFormat/>
    <w:rsid w:val="00D31EBF"/>
    <w:pPr>
      <w:pBdr>
        <w:top w:val="dotted" w:sz="2" w:space="1" w:color="665705" w:themeColor="accent2" w:themeShade="80"/>
        <w:bottom w:val="dotted" w:sz="2" w:space="6" w:color="665705" w:themeColor="accent2" w:themeShade="80"/>
      </w:pBdr>
      <w:spacing w:before="500" w:after="300" w:line="240" w:lineRule="auto"/>
      <w:jc w:val="center"/>
    </w:pPr>
    <w:rPr>
      <w:caps/>
      <w:color w:val="665705" w:themeColor="accent2" w:themeShade="80"/>
      <w:spacing w:val="50"/>
      <w:sz w:val="44"/>
      <w:szCs w:val="44"/>
    </w:rPr>
  </w:style>
  <w:style w:type="character" w:customStyle="1" w:styleId="TitelTegn">
    <w:name w:val="Titel Tegn"/>
    <w:basedOn w:val="Standardskrifttypeiafsnit"/>
    <w:link w:val="Titel"/>
    <w:uiPriority w:val="10"/>
    <w:rsid w:val="00D31EBF"/>
    <w:rPr>
      <w:rFonts w:eastAsiaTheme="majorEastAsia" w:cstheme="majorBidi"/>
      <w:caps/>
      <w:color w:val="665705" w:themeColor="accent2" w:themeShade="80"/>
      <w:spacing w:val="50"/>
      <w:sz w:val="44"/>
      <w:szCs w:val="44"/>
    </w:rPr>
  </w:style>
  <w:style w:type="table" w:styleId="Lysskygge">
    <w:name w:val="Light Shading"/>
    <w:basedOn w:val="Tabel-Normal"/>
    <w:uiPriority w:val="60"/>
    <w:rsid w:val="00CD431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Overskrift20">
    <w:name w:val="Overskrift2"/>
    <w:basedOn w:val="Normal"/>
    <w:rsid w:val="001F2E8B"/>
    <w:pPr>
      <w:overflowPunct w:val="0"/>
      <w:autoSpaceDE w:val="0"/>
      <w:autoSpaceDN w:val="0"/>
      <w:adjustRightInd w:val="0"/>
      <w:spacing w:after="120" w:line="240" w:lineRule="auto"/>
      <w:textAlignment w:val="baseline"/>
    </w:pPr>
    <w:rPr>
      <w:rFonts w:ascii="Arial" w:eastAsia="Times New Roman" w:hAnsi="Arial" w:cs="Times New Roman"/>
      <w:b/>
      <w:sz w:val="24"/>
      <w:szCs w:val="20"/>
      <w:lang w:eastAsia="da-DK"/>
    </w:rPr>
  </w:style>
  <w:style w:type="paragraph" w:styleId="Ingenafstand">
    <w:name w:val="No Spacing"/>
    <w:basedOn w:val="Normal"/>
    <w:link w:val="IngenafstandTegn"/>
    <w:uiPriority w:val="1"/>
    <w:qFormat/>
    <w:rsid w:val="00D31EBF"/>
    <w:pPr>
      <w:spacing w:after="0" w:line="240" w:lineRule="auto"/>
    </w:pPr>
  </w:style>
  <w:style w:type="character" w:customStyle="1" w:styleId="Overskrift2Tegn">
    <w:name w:val="Overskrift 2 Tegn"/>
    <w:basedOn w:val="Standardskrifttypeiafsnit"/>
    <w:link w:val="Overskrift2"/>
    <w:uiPriority w:val="9"/>
    <w:semiHidden/>
    <w:rsid w:val="00D31EBF"/>
    <w:rPr>
      <w:caps/>
      <w:color w:val="665705" w:themeColor="accent2" w:themeShade="80"/>
      <w:spacing w:val="15"/>
      <w:sz w:val="24"/>
      <w:szCs w:val="24"/>
    </w:rPr>
  </w:style>
  <w:style w:type="character" w:customStyle="1" w:styleId="Overskrift3Tegn">
    <w:name w:val="Overskrift 3 Tegn"/>
    <w:basedOn w:val="Standardskrifttypeiafsnit"/>
    <w:link w:val="Overskrift3"/>
    <w:uiPriority w:val="9"/>
    <w:semiHidden/>
    <w:rsid w:val="00D31EBF"/>
    <w:rPr>
      <w:rFonts w:eastAsiaTheme="majorEastAsia" w:cstheme="majorBidi"/>
      <w:caps/>
      <w:color w:val="655605" w:themeColor="accent2" w:themeShade="7F"/>
      <w:sz w:val="24"/>
      <w:szCs w:val="24"/>
    </w:rPr>
  </w:style>
  <w:style w:type="character" w:customStyle="1" w:styleId="Overskrift4Tegn">
    <w:name w:val="Overskrift 4 Tegn"/>
    <w:basedOn w:val="Standardskrifttypeiafsnit"/>
    <w:link w:val="Overskrift4"/>
    <w:uiPriority w:val="9"/>
    <w:semiHidden/>
    <w:rsid w:val="00D31EBF"/>
    <w:rPr>
      <w:rFonts w:eastAsiaTheme="majorEastAsia" w:cstheme="majorBidi"/>
      <w:caps/>
      <w:color w:val="655605" w:themeColor="accent2" w:themeShade="7F"/>
      <w:spacing w:val="10"/>
    </w:rPr>
  </w:style>
  <w:style w:type="character" w:customStyle="1" w:styleId="Overskrift5Tegn">
    <w:name w:val="Overskrift 5 Tegn"/>
    <w:basedOn w:val="Standardskrifttypeiafsnit"/>
    <w:link w:val="Overskrift5"/>
    <w:uiPriority w:val="9"/>
    <w:semiHidden/>
    <w:rsid w:val="00D31EBF"/>
    <w:rPr>
      <w:rFonts w:eastAsiaTheme="majorEastAsia" w:cstheme="majorBidi"/>
      <w:caps/>
      <w:color w:val="655605" w:themeColor="accent2" w:themeShade="7F"/>
      <w:spacing w:val="10"/>
    </w:rPr>
  </w:style>
  <w:style w:type="character" w:customStyle="1" w:styleId="Overskrift6Tegn">
    <w:name w:val="Overskrift 6 Tegn"/>
    <w:basedOn w:val="Standardskrifttypeiafsnit"/>
    <w:link w:val="Overskrift6"/>
    <w:uiPriority w:val="9"/>
    <w:semiHidden/>
    <w:rsid w:val="00D31EBF"/>
    <w:rPr>
      <w:rFonts w:eastAsiaTheme="majorEastAsia" w:cstheme="majorBidi"/>
      <w:caps/>
      <w:color w:val="988207" w:themeColor="accent2" w:themeShade="BF"/>
      <w:spacing w:val="10"/>
    </w:rPr>
  </w:style>
  <w:style w:type="character" w:customStyle="1" w:styleId="Overskrift7Tegn">
    <w:name w:val="Overskrift 7 Tegn"/>
    <w:basedOn w:val="Standardskrifttypeiafsnit"/>
    <w:link w:val="Overskrift7"/>
    <w:uiPriority w:val="9"/>
    <w:semiHidden/>
    <w:rsid w:val="00D31EBF"/>
    <w:rPr>
      <w:rFonts w:eastAsiaTheme="majorEastAsia" w:cstheme="majorBidi"/>
      <w:i/>
      <w:iCs/>
      <w:caps/>
      <w:color w:val="988207" w:themeColor="accent2" w:themeShade="BF"/>
      <w:spacing w:val="10"/>
    </w:rPr>
  </w:style>
  <w:style w:type="character" w:customStyle="1" w:styleId="Overskrift8Tegn">
    <w:name w:val="Overskrift 8 Tegn"/>
    <w:basedOn w:val="Standardskrifttypeiafsnit"/>
    <w:link w:val="Overskrift8"/>
    <w:uiPriority w:val="9"/>
    <w:semiHidden/>
    <w:rsid w:val="00D31EBF"/>
    <w:rPr>
      <w:rFonts w:eastAsiaTheme="majorEastAsia" w:cstheme="majorBidi"/>
      <w:caps/>
      <w:spacing w:val="10"/>
      <w:sz w:val="20"/>
      <w:szCs w:val="20"/>
    </w:rPr>
  </w:style>
  <w:style w:type="character" w:customStyle="1" w:styleId="Overskrift9Tegn">
    <w:name w:val="Overskrift 9 Tegn"/>
    <w:basedOn w:val="Standardskrifttypeiafsnit"/>
    <w:link w:val="Overskrift9"/>
    <w:uiPriority w:val="9"/>
    <w:semiHidden/>
    <w:rsid w:val="00D31EBF"/>
    <w:rPr>
      <w:rFonts w:eastAsiaTheme="majorEastAsia" w:cstheme="majorBidi"/>
      <w:i/>
      <w:iCs/>
      <w:caps/>
      <w:spacing w:val="10"/>
      <w:sz w:val="20"/>
      <w:szCs w:val="20"/>
    </w:rPr>
  </w:style>
  <w:style w:type="paragraph" w:styleId="Billedtekst">
    <w:name w:val="caption"/>
    <w:basedOn w:val="Normal"/>
    <w:next w:val="Normal"/>
    <w:uiPriority w:val="35"/>
    <w:semiHidden/>
    <w:unhideWhenUsed/>
    <w:qFormat/>
    <w:rsid w:val="00D31EBF"/>
    <w:rPr>
      <w:caps/>
      <w:spacing w:val="10"/>
      <w:sz w:val="18"/>
      <w:szCs w:val="18"/>
    </w:rPr>
  </w:style>
  <w:style w:type="paragraph" w:styleId="Undertitel">
    <w:name w:val="Subtitle"/>
    <w:basedOn w:val="Normal"/>
    <w:next w:val="Normal"/>
    <w:link w:val="UndertitelTegn"/>
    <w:uiPriority w:val="11"/>
    <w:qFormat/>
    <w:rsid w:val="00D31EBF"/>
    <w:pPr>
      <w:spacing w:after="560" w:line="240" w:lineRule="auto"/>
      <w:jc w:val="center"/>
    </w:pPr>
    <w:rPr>
      <w:caps/>
      <w:spacing w:val="20"/>
      <w:sz w:val="18"/>
      <w:szCs w:val="18"/>
    </w:rPr>
  </w:style>
  <w:style w:type="character" w:customStyle="1" w:styleId="UndertitelTegn">
    <w:name w:val="Undertitel Tegn"/>
    <w:basedOn w:val="Standardskrifttypeiafsnit"/>
    <w:link w:val="Undertitel"/>
    <w:uiPriority w:val="11"/>
    <w:rsid w:val="00D31EBF"/>
    <w:rPr>
      <w:rFonts w:eastAsiaTheme="majorEastAsia" w:cstheme="majorBidi"/>
      <w:caps/>
      <w:spacing w:val="20"/>
      <w:sz w:val="18"/>
      <w:szCs w:val="18"/>
    </w:rPr>
  </w:style>
  <w:style w:type="character" w:styleId="Strk">
    <w:name w:val="Strong"/>
    <w:uiPriority w:val="22"/>
    <w:qFormat/>
    <w:rsid w:val="00D31EBF"/>
    <w:rPr>
      <w:b/>
      <w:bCs/>
      <w:color w:val="988207" w:themeColor="accent2" w:themeShade="BF"/>
      <w:spacing w:val="5"/>
    </w:rPr>
  </w:style>
  <w:style w:type="character" w:styleId="Fremhv">
    <w:name w:val="Emphasis"/>
    <w:uiPriority w:val="20"/>
    <w:qFormat/>
    <w:rsid w:val="00D31EBF"/>
    <w:rPr>
      <w:caps/>
      <w:spacing w:val="5"/>
      <w:sz w:val="20"/>
      <w:szCs w:val="20"/>
    </w:rPr>
  </w:style>
  <w:style w:type="character" w:customStyle="1" w:styleId="IngenafstandTegn">
    <w:name w:val="Ingen afstand Tegn"/>
    <w:basedOn w:val="Standardskrifttypeiafsnit"/>
    <w:link w:val="Ingenafstand"/>
    <w:uiPriority w:val="1"/>
    <w:rsid w:val="00D31EBF"/>
  </w:style>
  <w:style w:type="paragraph" w:styleId="Listeafsnit">
    <w:name w:val="List Paragraph"/>
    <w:basedOn w:val="Normal"/>
    <w:uiPriority w:val="34"/>
    <w:qFormat/>
    <w:rsid w:val="00D31EBF"/>
    <w:pPr>
      <w:ind w:left="720"/>
      <w:contextualSpacing/>
    </w:pPr>
  </w:style>
  <w:style w:type="paragraph" w:styleId="Citat">
    <w:name w:val="Quote"/>
    <w:basedOn w:val="Normal"/>
    <w:next w:val="Normal"/>
    <w:link w:val="CitatTegn"/>
    <w:uiPriority w:val="29"/>
    <w:qFormat/>
    <w:rsid w:val="00D31EBF"/>
    <w:rPr>
      <w:i/>
      <w:iCs/>
    </w:rPr>
  </w:style>
  <w:style w:type="character" w:customStyle="1" w:styleId="CitatTegn">
    <w:name w:val="Citat Tegn"/>
    <w:basedOn w:val="Standardskrifttypeiafsnit"/>
    <w:link w:val="Citat"/>
    <w:uiPriority w:val="29"/>
    <w:rsid w:val="00D31EBF"/>
    <w:rPr>
      <w:rFonts w:eastAsiaTheme="majorEastAsia" w:cstheme="majorBidi"/>
      <w:i/>
      <w:iCs/>
    </w:rPr>
  </w:style>
  <w:style w:type="paragraph" w:styleId="Strktcitat">
    <w:name w:val="Intense Quote"/>
    <w:basedOn w:val="Normal"/>
    <w:next w:val="Normal"/>
    <w:link w:val="StrktcitatTegn"/>
    <w:uiPriority w:val="30"/>
    <w:qFormat/>
    <w:rsid w:val="00D31EBF"/>
    <w:pPr>
      <w:pBdr>
        <w:top w:val="dotted" w:sz="2" w:space="10" w:color="665705" w:themeColor="accent2" w:themeShade="80"/>
        <w:bottom w:val="dotted" w:sz="2" w:space="4" w:color="665705" w:themeColor="accent2" w:themeShade="80"/>
      </w:pBdr>
      <w:spacing w:before="160" w:line="300" w:lineRule="auto"/>
      <w:ind w:left="1440" w:right="1440"/>
    </w:pPr>
    <w:rPr>
      <w:caps/>
      <w:color w:val="655605" w:themeColor="accent2" w:themeShade="7F"/>
      <w:spacing w:val="5"/>
      <w:sz w:val="20"/>
      <w:szCs w:val="20"/>
    </w:rPr>
  </w:style>
  <w:style w:type="character" w:customStyle="1" w:styleId="StrktcitatTegn">
    <w:name w:val="Stærkt citat Tegn"/>
    <w:basedOn w:val="Standardskrifttypeiafsnit"/>
    <w:link w:val="Strktcitat"/>
    <w:uiPriority w:val="30"/>
    <w:rsid w:val="00D31EBF"/>
    <w:rPr>
      <w:rFonts w:eastAsiaTheme="majorEastAsia" w:cstheme="majorBidi"/>
      <w:caps/>
      <w:color w:val="655605" w:themeColor="accent2" w:themeShade="7F"/>
      <w:spacing w:val="5"/>
      <w:sz w:val="20"/>
      <w:szCs w:val="20"/>
    </w:rPr>
  </w:style>
  <w:style w:type="character" w:styleId="Svagfremhvning">
    <w:name w:val="Subtle Emphasis"/>
    <w:uiPriority w:val="19"/>
    <w:qFormat/>
    <w:rsid w:val="00D31EBF"/>
    <w:rPr>
      <w:i/>
      <w:iCs/>
    </w:rPr>
  </w:style>
  <w:style w:type="character" w:styleId="Kraftigfremhvning">
    <w:name w:val="Intense Emphasis"/>
    <w:uiPriority w:val="21"/>
    <w:qFormat/>
    <w:rsid w:val="00D31EBF"/>
    <w:rPr>
      <w:i/>
      <w:iCs/>
      <w:caps/>
      <w:spacing w:val="10"/>
      <w:sz w:val="20"/>
      <w:szCs w:val="20"/>
    </w:rPr>
  </w:style>
  <w:style w:type="character" w:styleId="Svaghenvisning">
    <w:name w:val="Subtle Reference"/>
    <w:basedOn w:val="Standardskrifttypeiafsnit"/>
    <w:uiPriority w:val="31"/>
    <w:qFormat/>
    <w:rsid w:val="00D31EBF"/>
    <w:rPr>
      <w:rFonts w:asciiTheme="minorHAnsi" w:eastAsiaTheme="minorEastAsia" w:hAnsiTheme="minorHAnsi" w:cstheme="minorBidi"/>
      <w:i/>
      <w:iCs/>
      <w:color w:val="655605" w:themeColor="accent2" w:themeShade="7F"/>
    </w:rPr>
  </w:style>
  <w:style w:type="character" w:styleId="Kraftighenvisning">
    <w:name w:val="Intense Reference"/>
    <w:uiPriority w:val="32"/>
    <w:qFormat/>
    <w:rsid w:val="00D31EBF"/>
    <w:rPr>
      <w:rFonts w:asciiTheme="minorHAnsi" w:eastAsiaTheme="minorEastAsia" w:hAnsiTheme="minorHAnsi" w:cstheme="minorBidi"/>
      <w:b/>
      <w:bCs/>
      <w:i/>
      <w:iCs/>
      <w:color w:val="655605" w:themeColor="accent2" w:themeShade="7F"/>
    </w:rPr>
  </w:style>
  <w:style w:type="character" w:styleId="Bogenstitel">
    <w:name w:val="Book Title"/>
    <w:uiPriority w:val="33"/>
    <w:qFormat/>
    <w:rsid w:val="00D31EBF"/>
    <w:rPr>
      <w:caps/>
      <w:color w:val="655605" w:themeColor="accent2" w:themeShade="7F"/>
      <w:spacing w:val="5"/>
      <w:u w:color="655605" w:themeColor="accent2" w:themeShade="7F"/>
    </w:rPr>
  </w:style>
  <w:style w:type="paragraph" w:styleId="Overskrift">
    <w:name w:val="TOC Heading"/>
    <w:basedOn w:val="Overskrift1"/>
    <w:next w:val="Normal"/>
    <w:uiPriority w:val="39"/>
    <w:semiHidden/>
    <w:unhideWhenUsed/>
    <w:qFormat/>
    <w:rsid w:val="00D31EBF"/>
    <w:pPr>
      <w:outlineLvl w:val="9"/>
    </w:pPr>
  </w:style>
</w:styles>
</file>

<file path=word/webSettings.xml><?xml version="1.0" encoding="utf-8"?>
<w:webSettings xmlns:r="http://schemas.openxmlformats.org/officeDocument/2006/relationships" xmlns:w="http://schemas.openxmlformats.org/wordprocessingml/2006/main">
  <w:relyOnVML/>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chnic">
  <a:themeElements>
    <a:clrScheme name="Technic">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Technic">
      <a:majorFont>
        <a:latin typeface="Franklin Gothic Book"/>
        <a:ea typeface=""/>
        <a:cs typeface=""/>
        <a:font script="Jpan" typeface="ＭＳ Ｐゴシック"/>
        <a:font script="Hang" typeface="HY견고딕"/>
        <a:font script="Hans" typeface="宋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HGｺﾞｼｯｸM"/>
        <a:font script="Hang" typeface="HY중고딕"/>
        <a:font script="Hans" typeface="黑体"/>
        <a:font script="Hant" typeface="微軟正黑體"/>
        <a:font script="Arab" typeface="Tahoma"/>
        <a:font script="Hebr" typeface="Levenim MT"/>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Technic">
      <a:fillStyleLst>
        <a:solidFill>
          <a:schemeClr val="phClr"/>
        </a:solidFill>
        <a:gradFill rotWithShape="1">
          <a:gsLst>
            <a:gs pos="0">
              <a:schemeClr val="phClr">
                <a:tint val="1000"/>
              </a:schemeClr>
            </a:gs>
            <a:gs pos="68000">
              <a:schemeClr val="phClr">
                <a:tint val="77000"/>
              </a:schemeClr>
            </a:gs>
            <a:gs pos="81000">
              <a:schemeClr val="phClr">
                <a:tint val="79000"/>
              </a:schemeClr>
            </a:gs>
            <a:gs pos="86000">
              <a:schemeClr val="phClr">
                <a:tint val="73000"/>
              </a:schemeClr>
            </a:gs>
            <a:gs pos="100000">
              <a:schemeClr val="phClr">
                <a:tint val="35000"/>
              </a:schemeClr>
            </a:gs>
          </a:gsLst>
          <a:lin ang="5400000" scaled="1"/>
        </a:gradFill>
        <a:gradFill rotWithShape="1">
          <a:gsLst>
            <a:gs pos="0">
              <a:schemeClr val="phClr">
                <a:tint val="73000"/>
                <a:satMod val="150000"/>
              </a:schemeClr>
            </a:gs>
            <a:gs pos="25000">
              <a:schemeClr val="phClr">
                <a:tint val="96000"/>
                <a:shade val="80000"/>
                <a:satMod val="105000"/>
              </a:schemeClr>
            </a:gs>
            <a:gs pos="38000">
              <a:schemeClr val="phClr">
                <a:tint val="96000"/>
                <a:shade val="59000"/>
                <a:satMod val="120000"/>
              </a:schemeClr>
            </a:gs>
            <a:gs pos="55000">
              <a:schemeClr val="phClr">
                <a:shade val="57000"/>
                <a:satMod val="120000"/>
              </a:schemeClr>
            </a:gs>
            <a:gs pos="80000">
              <a:schemeClr val="phClr">
                <a:shade val="56000"/>
                <a:satMod val="145000"/>
              </a:schemeClr>
            </a:gs>
            <a:gs pos="88000">
              <a:schemeClr val="phClr">
                <a:shade val="63000"/>
                <a:satMod val="160000"/>
              </a:schemeClr>
            </a:gs>
            <a:gs pos="100000">
              <a:schemeClr val="phClr">
                <a:tint val="99555"/>
                <a:satMod val="155000"/>
              </a:schemeClr>
            </a:gs>
          </a:gsLst>
          <a:lin ang="5400000" scaled="1"/>
        </a:gradFill>
      </a:fillStyleLst>
      <a:lnStyleLst>
        <a:ln w="9525" cap="flat" cmpd="sng" algn="ctr">
          <a:solidFill>
            <a:schemeClr val="phClr">
              <a:shade val="60000"/>
              <a:satMod val="300000"/>
            </a:schemeClr>
          </a:solidFill>
          <a:prstDash val="solid"/>
        </a:ln>
        <a:ln w="19050" cap="flat" cmpd="sng" algn="ctr">
          <a:solidFill>
            <a:schemeClr val="phClr"/>
          </a:solidFill>
          <a:prstDash val="solid"/>
        </a:ln>
        <a:ln w="19050" cap="flat" cmpd="sng" algn="ctr">
          <a:solidFill>
            <a:schemeClr val="phClr"/>
          </a:solidFill>
          <a:prstDash val="solid"/>
        </a:ln>
      </a:lnStyleLst>
      <a:effectStyleLst>
        <a:effectStyle>
          <a:effectLst>
            <a:glow rad="63500">
              <a:schemeClr val="phClr">
                <a:tint val="30000"/>
                <a:shade val="95000"/>
                <a:satMod val="300000"/>
                <a:alpha val="50000"/>
              </a:schemeClr>
            </a:glow>
          </a:effectLst>
        </a:effectStyle>
        <a:effectStyle>
          <a:effectLst>
            <a:glow rad="70000">
              <a:schemeClr val="phClr">
                <a:tint val="30000"/>
                <a:shade val="95000"/>
                <a:satMod val="300000"/>
                <a:alpha val="50000"/>
              </a:schemeClr>
            </a:glow>
          </a:effectLst>
        </a:effectStyle>
        <a:effectStyle>
          <a:effectLst>
            <a:glow rad="76200">
              <a:schemeClr val="phClr">
                <a:tint val="30000"/>
                <a:shade val="95000"/>
                <a:satMod val="300000"/>
                <a:alpha val="50000"/>
              </a:schemeClr>
            </a:glow>
          </a:effectLst>
          <a:scene3d>
            <a:camera prst="orthographicFront" fov="0">
              <a:rot lat="0" lon="0" rev="0"/>
            </a:camera>
            <a:lightRig rig="harsh" dir="t">
              <a:rot lat="6000000" lon="6000000" rev="0"/>
            </a:lightRig>
          </a:scene3d>
          <a:sp3d contourW="10000" prstMaterial="metal">
            <a:bevelT w="20000" h="9000" prst="softRound"/>
            <a:contourClr>
              <a:schemeClr val="phClr">
                <a:shade val="30000"/>
                <a:satMod val="200000"/>
              </a:schemeClr>
            </a:contourClr>
          </a:sp3d>
        </a:effectStyle>
      </a:effectStyleLst>
      <a:bgFillStyleLst>
        <a:solidFill>
          <a:schemeClr val="phClr"/>
        </a:solidFill>
        <a:gradFill rotWithShape="1">
          <a:gsLst>
            <a:gs pos="0">
              <a:schemeClr val="phClr">
                <a:shade val="40000"/>
                <a:satMod val="150000"/>
              </a:schemeClr>
            </a:gs>
            <a:gs pos="30000">
              <a:schemeClr val="phClr">
                <a:shade val="60000"/>
                <a:satMod val="150000"/>
              </a:schemeClr>
            </a:gs>
            <a:gs pos="100000">
              <a:schemeClr val="phClr">
                <a:tint val="83000"/>
                <a:satMod val="200000"/>
              </a:schemeClr>
            </a:gs>
          </a:gsLst>
          <a:lin ang="13000000" scaled="0"/>
        </a:gradFill>
        <a:gradFill rotWithShape="1">
          <a:gsLst>
            <a:gs pos="0">
              <a:schemeClr val="phClr">
                <a:tint val="78000"/>
                <a:satMod val="220000"/>
              </a:schemeClr>
            </a:gs>
            <a:gs pos="100000">
              <a:schemeClr val="phClr">
                <a:shade val="35000"/>
                <a:satMod val="155000"/>
              </a:schemeClr>
            </a:gs>
          </a:gsLst>
          <a:path path="circle">
            <a:fillToRect l="60000" t="50000" r="4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267</Words>
  <Characters>1632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Helge Blom Andersen</dc:creator>
  <cp:keywords/>
  <dc:description/>
  <cp:lastModifiedBy>Helge Blom Andersen</cp:lastModifiedBy>
  <cp:revision>8</cp:revision>
  <dcterms:created xsi:type="dcterms:W3CDTF">2007-08-15T16:33:00Z</dcterms:created>
  <dcterms:modified xsi:type="dcterms:W3CDTF">2008-02-26T13:22:00Z</dcterms:modified>
</cp:coreProperties>
</file>